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0" w:after="120"/>
        <w:jc w:val="center"/>
        <w:rPr>
          <w:rFonts w:ascii="DejaVu Serif" w:hAnsi="DejaVu Serif"/>
        </w:rPr>
      </w:pPr>
      <w:r>
        <w:rPr>
          <w:rFonts w:ascii="DejaVu Serif" w:hAnsi="DejaVu Serif"/>
          <w:b/>
          <w:sz w:val="28"/>
          <w:szCs w:val="28"/>
        </w:rPr>
        <w:t xml:space="preserve">Contextualizing Map and Geography Library Collections as FAIR Research Data: A Case Study of Historical Landscape Photographs </w:t>
      </w:r>
    </w:p>
    <w:p>
      <w:pPr>
        <w:pStyle w:val="Authornames"/>
        <w:rPr/>
      </w:pPr>
      <w:r>
        <w:rPr/>
        <w:t>Dr.</w:t>
      </w:r>
      <w:r>
        <w:rPr>
          <w:b/>
        </w:rPr>
        <w:t xml:space="preserve"> </w:t>
      </w:r>
      <w:r>
        <w:rPr/>
        <w:t>Hannah C. Gunderman</w:t>
      </w:r>
      <w:bookmarkStart w:id="0" w:name="_GoBack"/>
      <w:bookmarkEnd w:id="0"/>
    </w:p>
    <w:p>
      <w:pPr>
        <w:pStyle w:val="Affiliation"/>
        <w:rPr/>
      </w:pPr>
      <w:r>
        <w:rPr/>
        <w:t>University Libraries, Carnegie Mellon University, Pittsburgh, United States of America</w:t>
      </w:r>
    </w:p>
    <w:p>
      <w:pPr>
        <w:pStyle w:val="Correspondencedetails"/>
        <w:rPr/>
      </w:pPr>
      <w:r>
        <w:rPr/>
        <w:t>hgunderm@andrew.cmu.edu</w:t>
      </w:r>
    </w:p>
    <w:p>
      <w:pPr>
        <w:pStyle w:val="Notesoncontributors"/>
        <w:rPr/>
      </w:pPr>
      <w:r>
        <w:rPr/>
        <w:t>Dr. Hannah C. Gunderman is a Research Data Management Consultant and Faculty Librarian for Carnegie Mellon University Libraries. She received her PhD in Geography in 2018 from the University of Tennessee-Knoxville, and conducts research primarily in the areas of environmental and cultural geography, research data management, and popular culture.</w:t>
      </w:r>
    </w:p>
    <w:p>
      <w:pPr>
        <w:pStyle w:val="Normal"/>
        <w:rPr/>
      </w:pPr>
      <w:r>
        <w:rPr/>
      </w:r>
    </w:p>
    <w:p>
      <w:pPr>
        <w:pStyle w:val="Normal"/>
        <w:rPr>
          <w:rFonts w:ascii="Times New Roman" w:hAnsi="Times New Roman" w:cs="Times New Roman"/>
          <w:b/>
          <w:b/>
          <w:sz w:val="24"/>
          <w:szCs w:val="24"/>
        </w:rPr>
      </w:pPr>
      <w:r>
        <w:rPr>
          <w:rFonts w:cs="Times New Roman" w:ascii="Times New Roman" w:hAnsi="Times New Roman"/>
          <w:b/>
          <w:sz w:val="24"/>
          <w:szCs w:val="24"/>
        </w:rPr>
        <w:t xml:space="preserve">Funding Sources and Other Acknowledgements: </w:t>
      </w:r>
    </w:p>
    <w:p>
      <w:pPr>
        <w:pStyle w:val="Displayedquotation"/>
        <w:spacing w:lineRule="auto" w:line="480"/>
        <w:ind w:left="0" w:right="432" w:hanging="0"/>
        <w:rPr>
          <w:color w:val="1C1D1E"/>
          <w:sz w:val="24"/>
          <w:highlight w:val="white"/>
        </w:rPr>
      </w:pPr>
      <w:r>
        <w:rPr>
          <w:color w:val="1C1D1E"/>
          <w:sz w:val="24"/>
          <w:shd w:fill="FFFFFF" w:val="clear"/>
        </w:rPr>
        <w:t xml:space="preserve">This research was completed within the Data Observation Network for Earth (DataONE) grant, which is funded by the National Science Foundation (NSF), award 1430508, under a cooperative agreement with William Michener as Principal Investigator. The research was also funded with a Spring 2019 AGS Library Research Fellowship Grant. </w:t>
      </w:r>
    </w:p>
    <w:p>
      <w:pPr>
        <w:pStyle w:val="Displayedquotation"/>
        <w:spacing w:lineRule="auto" w:line="480"/>
        <w:ind w:left="0" w:right="432" w:hanging="0"/>
        <w:rPr>
          <w:sz w:val="24"/>
        </w:rPr>
      </w:pPr>
      <w:r>
        <w:rPr>
          <w:sz w:val="24"/>
        </w:rPr>
        <w:t>There are no conflicts of interest to claim.</w:t>
      </w:r>
    </w:p>
    <w:p>
      <w:pPr>
        <w:pStyle w:val="Displayedquotation"/>
        <w:spacing w:lineRule="auto" w:line="480"/>
        <w:ind w:left="0" w:right="432" w:hanging="0"/>
        <w:rPr/>
      </w:pPr>
      <w:r>
        <w:rPr>
          <w:sz w:val="24"/>
        </w:rPr>
        <w:t xml:space="preserve">All photographs from the USGGL are considered to be in the U.S. public domain. For further information on the USGS Information Policies and Instructions, refer to the Copyrights and Credits section on this web page: </w:t>
      </w:r>
      <w:hyperlink r:id="rId2">
        <w:r>
          <w:rPr>
            <w:rStyle w:val="InternetLink"/>
            <w:sz w:val="24"/>
          </w:rPr>
          <w:t>http://www.usgs.gov/laws/info_policies.html</w:t>
        </w:r>
      </w:hyperlink>
      <w:r>
        <w:rPr>
          <w:sz w:val="24"/>
        </w:rPr>
        <w:t>. All photographs from the AGSL are credited to the University of Wisconsin-Milwaukee Libraries as the source.</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spacing w:before="0" w:after="160"/>
        <w:rPr/>
      </w:pPr>
      <w:r>
        <w:rPr/>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Times New Roman">
    <w:charset w:val="01"/>
    <w:family w:val="roman"/>
    <w:pitch w:val="variable"/>
  </w:font>
  <w:font w:name="DejaVu Serif">
    <w:charset w:val="01"/>
    <w:family w:val="roman"/>
    <w:pitch w:val="variable"/>
  </w:font>
</w:fonts>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rsid w:val="00431948"/>
    <w:rPr>
      <w:color w:val="0000FF"/>
      <w:u w:val="single"/>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Articletitle" w:customStyle="1">
    <w:name w:val="Article title"/>
    <w:basedOn w:val="Normal"/>
    <w:next w:val="Normal"/>
    <w:qFormat/>
    <w:rsid w:val="00431948"/>
    <w:pPr>
      <w:spacing w:lineRule="auto" w:line="360" w:before="0" w:after="120"/>
    </w:pPr>
    <w:rPr>
      <w:rFonts w:ascii="Times New Roman" w:hAnsi="Times New Roman" w:eastAsia="Times New Roman" w:cs="Times New Roman"/>
      <w:b/>
      <w:sz w:val="28"/>
      <w:szCs w:val="24"/>
      <w:lang w:val="en-GB" w:eastAsia="en-GB"/>
    </w:rPr>
  </w:style>
  <w:style w:type="paragraph" w:styleId="Authornames" w:customStyle="1">
    <w:name w:val="Author names"/>
    <w:basedOn w:val="Normal"/>
    <w:next w:val="Normal"/>
    <w:qFormat/>
    <w:rsid w:val="00431948"/>
    <w:pPr>
      <w:spacing w:lineRule="auto" w:line="360" w:before="240" w:after="0"/>
    </w:pPr>
    <w:rPr>
      <w:rFonts w:ascii="Times New Roman" w:hAnsi="Times New Roman" w:eastAsia="Times New Roman" w:cs="Times New Roman"/>
      <w:sz w:val="28"/>
      <w:szCs w:val="24"/>
      <w:lang w:val="en-GB" w:eastAsia="en-GB"/>
    </w:rPr>
  </w:style>
  <w:style w:type="paragraph" w:styleId="Affiliation" w:customStyle="1">
    <w:name w:val="Affiliation"/>
    <w:basedOn w:val="Normal"/>
    <w:qFormat/>
    <w:rsid w:val="00431948"/>
    <w:pPr>
      <w:spacing w:lineRule="auto" w:line="360" w:before="240" w:after="0"/>
    </w:pPr>
    <w:rPr>
      <w:rFonts w:ascii="Times New Roman" w:hAnsi="Times New Roman" w:eastAsia="Times New Roman" w:cs="Times New Roman"/>
      <w:i/>
      <w:sz w:val="24"/>
      <w:szCs w:val="24"/>
      <w:lang w:val="en-GB" w:eastAsia="en-GB"/>
    </w:rPr>
  </w:style>
  <w:style w:type="paragraph" w:styleId="Correspondencedetails" w:customStyle="1">
    <w:name w:val="Correspondence details"/>
    <w:basedOn w:val="Normal"/>
    <w:qFormat/>
    <w:rsid w:val="00431948"/>
    <w:pPr>
      <w:spacing w:lineRule="auto" w:line="360" w:before="240" w:after="0"/>
    </w:pPr>
    <w:rPr>
      <w:rFonts w:ascii="Times New Roman" w:hAnsi="Times New Roman" w:eastAsia="Times New Roman" w:cs="Times New Roman"/>
      <w:sz w:val="24"/>
      <w:szCs w:val="24"/>
      <w:lang w:val="en-GB" w:eastAsia="en-GB"/>
    </w:rPr>
  </w:style>
  <w:style w:type="paragraph" w:styleId="Notesoncontributors" w:customStyle="1">
    <w:name w:val="Notes on contributors"/>
    <w:basedOn w:val="Normal"/>
    <w:qFormat/>
    <w:rsid w:val="00431948"/>
    <w:pPr>
      <w:spacing w:lineRule="auto" w:line="360" w:before="240" w:after="0"/>
    </w:pPr>
    <w:rPr>
      <w:rFonts w:ascii="Times New Roman" w:hAnsi="Times New Roman" w:eastAsia="Times New Roman" w:cs="Times New Roman"/>
      <w:szCs w:val="24"/>
      <w:lang w:val="en-GB" w:eastAsia="en-GB"/>
    </w:rPr>
  </w:style>
  <w:style w:type="paragraph" w:styleId="Displayedquotation" w:customStyle="1">
    <w:name w:val="Displayed quotation"/>
    <w:basedOn w:val="Normal"/>
    <w:qFormat/>
    <w:rsid w:val="00431948"/>
    <w:pPr>
      <w:tabs>
        <w:tab w:val="clear" w:pos="720"/>
        <w:tab w:val="left" w:pos="1077" w:leader="none"/>
        <w:tab w:val="left" w:pos="1440" w:leader="none"/>
        <w:tab w:val="left" w:pos="1797" w:leader="none"/>
        <w:tab w:val="left" w:pos="2155" w:leader="none"/>
        <w:tab w:val="left" w:pos="2512" w:leader="none"/>
      </w:tabs>
      <w:spacing w:lineRule="auto" w:line="360" w:before="240" w:after="360"/>
      <w:ind w:left="709" w:right="425" w:hanging="0"/>
      <w:contextualSpacing/>
    </w:pPr>
    <w:rPr>
      <w:rFonts w:ascii="Times New Roman" w:hAnsi="Times New Roman" w:eastAsia="Times New Roman" w:cs="Times New Roman"/>
      <w:szCs w:val="24"/>
      <w:lang w:val="en-GB" w:eastAsia="en-GB"/>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usgs.gov/laws/info_policies.html"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LibreOffice/6.4.6.2$Linux_X86_64 LibreOffice_project/40$Build-2</Application>
  <Pages>1</Pages>
  <Words>194</Words>
  <Characters>1204</Characters>
  <CharactersWithSpaces>1392</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2020-02-07T18:27:00Z</dcterms:created>
  <dc:creator>Hannah C. Gunderman</dc:creator>
  <dc:description/>
  <dc:language>en-US</dc:language>
  <cp:lastModifiedBy>Hannah Gunderman</cp:lastModifiedBy>
  <dcterms:modified xsi:type="dcterms:W3CDTF">2020-07-02T08:54:32Z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